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bookmarkStart w:id="0" w:name="_GoBack"/>
      <w:bookmarkEnd w:id="0"/>
      <w:r>
        <w:rPr>
          <w:rFonts w:hint="eastAsia" w:ascii="仿宋_GB2312" w:eastAsia="仿宋_GB2312"/>
          <w:sz w:val="32"/>
          <w:szCs w:val="32"/>
        </w:rPr>
        <w:t>附件1：</w:t>
      </w:r>
    </w:p>
    <w:p>
      <w:pPr>
        <w:spacing w:line="560" w:lineRule="exact"/>
        <w:jc w:val="center"/>
        <w:rPr>
          <w:rFonts w:ascii="仿宋_GB2312" w:eastAsia="方正小标宋简体"/>
          <w:sz w:val="32"/>
          <w:szCs w:val="32"/>
        </w:rPr>
      </w:pPr>
      <w:r>
        <w:rPr>
          <w:rFonts w:hint="eastAsia" w:ascii="方正小标宋简体" w:hAnsi="方正小标宋简体" w:eastAsia="方正小标宋简体" w:cs="方正小标宋简体"/>
          <w:bCs/>
          <w:sz w:val="44"/>
          <w:szCs w:val="44"/>
        </w:rPr>
        <w:t>黄山市徽城投资集团有限公司招聘计划表</w:t>
      </w:r>
    </w:p>
    <w:p>
      <w:pPr>
        <w:spacing w:line="560" w:lineRule="exact"/>
        <w:rPr>
          <w:rFonts w:ascii="仿宋_GB2312" w:eastAsia="仿宋_GB2312"/>
          <w:color w:val="FF0000"/>
          <w:sz w:val="32"/>
          <w:szCs w:val="32"/>
          <w:u w:val="single"/>
        </w:rPr>
      </w:pPr>
    </w:p>
    <w:tbl>
      <w:tblPr>
        <w:tblStyle w:val="6"/>
        <w:tblW w:w="15451" w:type="dxa"/>
        <w:tblInd w:w="-6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DFCFC"/>
        <w:tblLayout w:type="fixed"/>
        <w:tblCellMar>
          <w:top w:w="0" w:type="dxa"/>
          <w:left w:w="0" w:type="dxa"/>
          <w:bottom w:w="0" w:type="dxa"/>
          <w:right w:w="0" w:type="dxa"/>
        </w:tblCellMar>
      </w:tblPr>
      <w:tblGrid>
        <w:gridCol w:w="567"/>
        <w:gridCol w:w="1276"/>
        <w:gridCol w:w="1269"/>
        <w:gridCol w:w="1141"/>
        <w:gridCol w:w="709"/>
        <w:gridCol w:w="1134"/>
        <w:gridCol w:w="2415"/>
        <w:gridCol w:w="1270"/>
        <w:gridCol w:w="851"/>
        <w:gridCol w:w="1134"/>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DFCFC"/>
          <w:tblCellMar>
            <w:top w:w="0" w:type="dxa"/>
            <w:left w:w="0" w:type="dxa"/>
            <w:bottom w:w="0" w:type="dxa"/>
            <w:right w:w="0" w:type="dxa"/>
          </w:tblCellMar>
        </w:tblPrEx>
        <w:trPr>
          <w:trHeight w:val="451" w:hRule="atLeast"/>
        </w:trPr>
        <w:tc>
          <w:tcPr>
            <w:tcW w:w="567" w:type="dxa"/>
            <w:vMerge w:val="restart"/>
            <w:tcBorders>
              <w:tl2br w:val="nil"/>
              <w:tr2bl w:val="nil"/>
            </w:tcBorders>
            <w:shd w:val="clear" w:color="auto" w:fill="FDFCFC"/>
          </w:tcPr>
          <w:p>
            <w:pPr>
              <w:jc w:val="center"/>
              <w:rPr>
                <w:rFonts w:ascii="黑体" w:hAnsi="黑体" w:eastAsia="黑体" w:cs="黑体"/>
                <w:sz w:val="24"/>
              </w:rPr>
            </w:pPr>
          </w:p>
          <w:p>
            <w:pPr>
              <w:jc w:val="center"/>
              <w:rPr>
                <w:rFonts w:ascii="黑体" w:hAnsi="黑体" w:eastAsia="黑体" w:cs="黑体"/>
                <w:sz w:val="24"/>
              </w:rPr>
            </w:pPr>
            <w:r>
              <w:rPr>
                <w:rFonts w:hint="eastAsia" w:ascii="黑体" w:hAnsi="黑体" w:eastAsia="黑体" w:cs="黑体"/>
                <w:sz w:val="24"/>
              </w:rPr>
              <w:t>序号</w:t>
            </w:r>
          </w:p>
        </w:tc>
        <w:tc>
          <w:tcPr>
            <w:tcW w:w="1276" w:type="dxa"/>
            <w:vMerge w:val="restart"/>
            <w:tcBorders>
              <w:tl2br w:val="nil"/>
              <w:tr2bl w:val="nil"/>
            </w:tcBorders>
            <w:shd w:val="clear" w:color="auto" w:fill="FDFCFC"/>
          </w:tcPr>
          <w:p>
            <w:pPr>
              <w:rPr>
                <w:rFonts w:ascii="黑体" w:hAnsi="黑体" w:eastAsia="黑体" w:cs="黑体"/>
                <w:sz w:val="24"/>
              </w:rPr>
            </w:pPr>
          </w:p>
          <w:p>
            <w:pPr>
              <w:jc w:val="center"/>
              <w:rPr>
                <w:rFonts w:ascii="黑体" w:hAnsi="黑体" w:eastAsia="黑体" w:cs="黑体"/>
                <w:sz w:val="24"/>
              </w:rPr>
            </w:pPr>
            <w:r>
              <w:rPr>
                <w:rFonts w:hint="eastAsia" w:ascii="黑体" w:hAnsi="黑体" w:eastAsia="黑体" w:cs="黑体"/>
                <w:sz w:val="24"/>
              </w:rPr>
              <w:t>部门/公司</w:t>
            </w:r>
          </w:p>
        </w:tc>
        <w:tc>
          <w:tcPr>
            <w:tcW w:w="1269" w:type="dxa"/>
            <w:vMerge w:val="restart"/>
            <w:tcBorders>
              <w:tl2br w:val="nil"/>
              <w:tr2bl w:val="nil"/>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招聘岗位</w:t>
            </w:r>
          </w:p>
        </w:tc>
        <w:tc>
          <w:tcPr>
            <w:tcW w:w="1141" w:type="dxa"/>
            <w:vMerge w:val="restart"/>
            <w:tcBorders>
              <w:tl2br w:val="nil"/>
              <w:tr2bl w:val="nil"/>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所属部门</w:t>
            </w:r>
          </w:p>
        </w:tc>
        <w:tc>
          <w:tcPr>
            <w:tcW w:w="709" w:type="dxa"/>
            <w:vMerge w:val="restart"/>
            <w:tcBorders>
              <w:tl2br w:val="nil"/>
              <w:tr2bl w:val="nil"/>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招聘</w:t>
            </w:r>
          </w:p>
          <w:p>
            <w:pPr>
              <w:jc w:val="center"/>
              <w:rPr>
                <w:rFonts w:ascii="黑体" w:hAnsi="黑体" w:eastAsia="黑体" w:cs="黑体"/>
                <w:sz w:val="24"/>
              </w:rPr>
            </w:pPr>
            <w:r>
              <w:rPr>
                <w:rFonts w:hint="eastAsia" w:ascii="黑体" w:hAnsi="黑体" w:eastAsia="黑体" w:cs="黑体"/>
                <w:sz w:val="24"/>
              </w:rPr>
              <w:t>人数</w:t>
            </w:r>
          </w:p>
        </w:tc>
        <w:tc>
          <w:tcPr>
            <w:tcW w:w="1134" w:type="dxa"/>
            <w:vMerge w:val="restart"/>
            <w:tcBorders>
              <w:tl2br w:val="nil"/>
              <w:tr2bl w:val="nil"/>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招聘方式</w:t>
            </w:r>
          </w:p>
        </w:tc>
        <w:tc>
          <w:tcPr>
            <w:tcW w:w="4536" w:type="dxa"/>
            <w:gridSpan w:val="3"/>
            <w:tcBorders>
              <w:tl2br w:val="nil"/>
              <w:tr2bl w:val="nil"/>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招聘条件</w:t>
            </w:r>
          </w:p>
        </w:tc>
        <w:tc>
          <w:tcPr>
            <w:tcW w:w="1134" w:type="dxa"/>
            <w:vMerge w:val="restart"/>
            <w:tcBorders>
              <w:tl2br w:val="nil"/>
              <w:tr2bl w:val="nil"/>
            </w:tcBorders>
            <w:shd w:val="clear" w:color="auto" w:fill="FDFCFC"/>
          </w:tcPr>
          <w:p>
            <w:pPr>
              <w:jc w:val="center"/>
              <w:rPr>
                <w:rFonts w:ascii="黑体" w:hAnsi="黑体" w:eastAsia="黑体" w:cs="黑体"/>
                <w:sz w:val="24"/>
              </w:rPr>
            </w:pPr>
          </w:p>
          <w:p>
            <w:pPr>
              <w:jc w:val="center"/>
              <w:rPr>
                <w:rFonts w:ascii="黑体" w:hAnsi="黑体" w:eastAsia="黑体" w:cs="黑体"/>
                <w:sz w:val="24"/>
              </w:rPr>
            </w:pPr>
            <w:r>
              <w:rPr>
                <w:rFonts w:hint="eastAsia" w:ascii="黑体" w:hAnsi="黑体" w:eastAsia="黑体" w:cs="黑体"/>
                <w:sz w:val="24"/>
              </w:rPr>
              <w:t>考试方式</w:t>
            </w:r>
          </w:p>
        </w:tc>
        <w:tc>
          <w:tcPr>
            <w:tcW w:w="3685" w:type="dxa"/>
            <w:vMerge w:val="restart"/>
            <w:tcBorders>
              <w:tl2br w:val="nil"/>
              <w:tr2bl w:val="nil"/>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DFCFC"/>
          <w:tblCellMar>
            <w:top w:w="0" w:type="dxa"/>
            <w:left w:w="0" w:type="dxa"/>
            <w:bottom w:w="0" w:type="dxa"/>
            <w:right w:w="0" w:type="dxa"/>
          </w:tblCellMar>
        </w:tblPrEx>
        <w:trPr>
          <w:trHeight w:val="440" w:hRule="atLeast"/>
        </w:trPr>
        <w:tc>
          <w:tcPr>
            <w:tcW w:w="567" w:type="dxa"/>
            <w:vMerge w:val="continue"/>
            <w:tcBorders>
              <w:tl2br w:val="nil"/>
              <w:tr2bl w:val="nil"/>
            </w:tcBorders>
            <w:shd w:val="clear" w:color="auto" w:fill="FDFCFC"/>
          </w:tcPr>
          <w:p>
            <w:pPr>
              <w:rPr>
                <w:sz w:val="24"/>
              </w:rPr>
            </w:pPr>
          </w:p>
        </w:tc>
        <w:tc>
          <w:tcPr>
            <w:tcW w:w="1276" w:type="dxa"/>
            <w:vMerge w:val="continue"/>
            <w:tcBorders>
              <w:tl2br w:val="nil"/>
              <w:tr2bl w:val="nil"/>
            </w:tcBorders>
            <w:shd w:val="clear" w:color="auto" w:fill="FDFCFC"/>
          </w:tcPr>
          <w:p>
            <w:pPr>
              <w:rPr>
                <w:sz w:val="24"/>
              </w:rPr>
            </w:pPr>
          </w:p>
        </w:tc>
        <w:tc>
          <w:tcPr>
            <w:tcW w:w="1269" w:type="dxa"/>
            <w:vMerge w:val="continue"/>
            <w:tcBorders>
              <w:tl2br w:val="nil"/>
              <w:tr2bl w:val="nil"/>
            </w:tcBorders>
            <w:shd w:val="clear" w:color="auto" w:fill="FDFCFC"/>
            <w:vAlign w:val="center"/>
          </w:tcPr>
          <w:p>
            <w:pPr>
              <w:rPr>
                <w:sz w:val="24"/>
              </w:rPr>
            </w:pPr>
          </w:p>
        </w:tc>
        <w:tc>
          <w:tcPr>
            <w:tcW w:w="1141" w:type="dxa"/>
            <w:vMerge w:val="continue"/>
            <w:tcBorders>
              <w:tl2br w:val="nil"/>
              <w:tr2bl w:val="nil"/>
            </w:tcBorders>
            <w:shd w:val="clear" w:color="auto" w:fill="FDFCFC"/>
            <w:vAlign w:val="center"/>
          </w:tcPr>
          <w:p>
            <w:pPr>
              <w:rPr>
                <w:sz w:val="24"/>
              </w:rPr>
            </w:pPr>
          </w:p>
        </w:tc>
        <w:tc>
          <w:tcPr>
            <w:tcW w:w="709" w:type="dxa"/>
            <w:vMerge w:val="continue"/>
            <w:tcBorders>
              <w:tl2br w:val="nil"/>
              <w:tr2bl w:val="nil"/>
            </w:tcBorders>
            <w:shd w:val="clear" w:color="auto" w:fill="FDFCFC"/>
            <w:vAlign w:val="center"/>
          </w:tcPr>
          <w:p>
            <w:pPr>
              <w:rPr>
                <w:sz w:val="24"/>
              </w:rPr>
            </w:pPr>
          </w:p>
        </w:tc>
        <w:tc>
          <w:tcPr>
            <w:tcW w:w="1134" w:type="dxa"/>
            <w:vMerge w:val="continue"/>
            <w:tcBorders>
              <w:tl2br w:val="nil"/>
              <w:tr2bl w:val="nil"/>
            </w:tcBorders>
            <w:shd w:val="clear" w:color="auto" w:fill="FDFCFC"/>
            <w:vAlign w:val="center"/>
          </w:tcPr>
          <w:p>
            <w:pPr>
              <w:rPr>
                <w:sz w:val="24"/>
              </w:rPr>
            </w:pPr>
          </w:p>
        </w:tc>
        <w:tc>
          <w:tcPr>
            <w:tcW w:w="2415" w:type="dxa"/>
            <w:tcBorders>
              <w:tl2br w:val="nil"/>
              <w:tr2bl w:val="nil"/>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专业</w:t>
            </w:r>
          </w:p>
        </w:tc>
        <w:tc>
          <w:tcPr>
            <w:tcW w:w="1270" w:type="dxa"/>
            <w:tcBorders>
              <w:tl2br w:val="nil"/>
              <w:tr2bl w:val="nil"/>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学历</w:t>
            </w:r>
          </w:p>
        </w:tc>
        <w:tc>
          <w:tcPr>
            <w:tcW w:w="851" w:type="dxa"/>
            <w:tcBorders>
              <w:tl2br w:val="nil"/>
              <w:tr2bl w:val="nil"/>
            </w:tcBorders>
            <w:shd w:val="clear" w:color="auto" w:fill="FDFCFC"/>
            <w:vAlign w:val="center"/>
          </w:tcPr>
          <w:p>
            <w:pPr>
              <w:jc w:val="center"/>
              <w:rPr>
                <w:rFonts w:ascii="黑体" w:hAnsi="黑体" w:eastAsia="黑体" w:cs="黑体"/>
                <w:sz w:val="24"/>
              </w:rPr>
            </w:pPr>
            <w:r>
              <w:rPr>
                <w:rFonts w:hint="eastAsia" w:ascii="黑体" w:hAnsi="黑体" w:eastAsia="黑体" w:cs="黑体"/>
                <w:sz w:val="24"/>
              </w:rPr>
              <w:t>年龄</w:t>
            </w:r>
          </w:p>
        </w:tc>
        <w:tc>
          <w:tcPr>
            <w:tcW w:w="1134" w:type="dxa"/>
            <w:vMerge w:val="continue"/>
            <w:tcBorders>
              <w:tl2br w:val="nil"/>
              <w:tr2bl w:val="nil"/>
            </w:tcBorders>
            <w:shd w:val="clear" w:color="auto" w:fill="FDFCFC"/>
          </w:tcPr>
          <w:p>
            <w:pPr>
              <w:jc w:val="center"/>
              <w:rPr>
                <w:sz w:val="24"/>
              </w:rPr>
            </w:pPr>
          </w:p>
        </w:tc>
        <w:tc>
          <w:tcPr>
            <w:tcW w:w="3685" w:type="dxa"/>
            <w:vMerge w:val="continue"/>
            <w:tcBorders>
              <w:tl2br w:val="nil"/>
              <w:tr2bl w:val="nil"/>
            </w:tcBorders>
            <w:shd w:val="clear" w:color="auto" w:fill="FDFCFC"/>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DFCFC"/>
          <w:tblCellMar>
            <w:top w:w="0" w:type="dxa"/>
            <w:left w:w="0" w:type="dxa"/>
            <w:bottom w:w="0" w:type="dxa"/>
            <w:right w:w="0" w:type="dxa"/>
          </w:tblCellMar>
        </w:tblPrEx>
        <w:trPr>
          <w:trHeight w:val="1046" w:hRule="atLeast"/>
        </w:trPr>
        <w:tc>
          <w:tcPr>
            <w:tcW w:w="567"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1276" w:type="dxa"/>
            <w:vMerge w:val="restart"/>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质检公司</w:t>
            </w:r>
          </w:p>
        </w:tc>
        <w:tc>
          <w:tcPr>
            <w:tcW w:w="1269"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检测岗1</w:t>
            </w:r>
          </w:p>
        </w:tc>
        <w:tc>
          <w:tcPr>
            <w:tcW w:w="1141"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检测室</w:t>
            </w:r>
          </w:p>
        </w:tc>
        <w:tc>
          <w:tcPr>
            <w:tcW w:w="709" w:type="dxa"/>
            <w:tcBorders>
              <w:tl2br w:val="nil"/>
              <w:tr2bl w:val="nil"/>
            </w:tcBorders>
            <w:shd w:val="clear" w:color="auto" w:fill="FDFCFC"/>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1134" w:type="dxa"/>
            <w:tcBorders>
              <w:tl2br w:val="nil"/>
              <w:tr2bl w:val="nil"/>
            </w:tcBorders>
            <w:shd w:val="clear" w:color="auto" w:fill="FDFCFC"/>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面向社会</w:t>
            </w:r>
          </w:p>
        </w:tc>
        <w:tc>
          <w:tcPr>
            <w:tcW w:w="2415"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专业不限</w:t>
            </w:r>
          </w:p>
        </w:tc>
        <w:tc>
          <w:tcPr>
            <w:tcW w:w="1270"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大专及以上</w:t>
            </w:r>
          </w:p>
        </w:tc>
        <w:tc>
          <w:tcPr>
            <w:tcW w:w="851" w:type="dxa"/>
            <w:tcBorders>
              <w:tl2br w:val="nil"/>
              <w:tr2bl w:val="nil"/>
            </w:tcBorders>
            <w:shd w:val="clear" w:color="auto" w:fill="FDFCFC"/>
            <w:vAlign w:val="center"/>
          </w:tcPr>
          <w:p>
            <w:pPr>
              <w:spacing w:line="30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40周岁 及以下</w:t>
            </w:r>
          </w:p>
        </w:tc>
        <w:tc>
          <w:tcPr>
            <w:tcW w:w="1134" w:type="dxa"/>
            <w:tcBorders>
              <w:tl2br w:val="nil"/>
              <w:tr2bl w:val="nil"/>
            </w:tcBorders>
            <w:shd w:val="clear" w:color="auto" w:fill="FDFCFC"/>
            <w:vAlign w:val="center"/>
          </w:tcPr>
          <w:p>
            <w:pPr>
              <w:spacing w:line="240" w:lineRule="exact"/>
              <w:ind w:firstLine="105" w:firstLineChars="5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另行通知</w:t>
            </w:r>
          </w:p>
        </w:tc>
        <w:tc>
          <w:tcPr>
            <w:tcW w:w="3685" w:type="dxa"/>
            <w:tcBorders>
              <w:tl2br w:val="nil"/>
              <w:tr2bl w:val="nil"/>
            </w:tcBorders>
            <w:shd w:val="clear" w:color="auto" w:fill="FDFCFC"/>
            <w:vAlign w:val="center"/>
          </w:tcPr>
          <w:p>
            <w:pPr>
              <w:spacing w:line="240" w:lineRule="exact"/>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具有建筑类中级及以上职称证书（社会化评审）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DFCFC"/>
          <w:tblCellMar>
            <w:top w:w="0" w:type="dxa"/>
            <w:left w:w="0" w:type="dxa"/>
            <w:bottom w:w="0" w:type="dxa"/>
            <w:right w:w="0" w:type="dxa"/>
          </w:tblCellMar>
        </w:tblPrEx>
        <w:trPr>
          <w:trHeight w:val="2720" w:hRule="atLeast"/>
        </w:trPr>
        <w:tc>
          <w:tcPr>
            <w:tcW w:w="567"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1276" w:type="dxa"/>
            <w:vMerge w:val="continue"/>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p>
        </w:tc>
        <w:tc>
          <w:tcPr>
            <w:tcW w:w="1269" w:type="dxa"/>
            <w:tcBorders>
              <w:tl2br w:val="nil"/>
              <w:tr2bl w:val="nil"/>
            </w:tcBorders>
            <w:shd w:val="clear" w:color="auto" w:fill="FDFCFC"/>
            <w:vAlign w:val="center"/>
          </w:tcPr>
          <w:p>
            <w:pPr>
              <w:spacing w:line="240" w:lineRule="exact"/>
              <w:ind w:firstLine="210" w:firstLineChars="1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检测岗2</w:t>
            </w:r>
          </w:p>
        </w:tc>
        <w:tc>
          <w:tcPr>
            <w:tcW w:w="1141"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检测室</w:t>
            </w:r>
          </w:p>
        </w:tc>
        <w:tc>
          <w:tcPr>
            <w:tcW w:w="709"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1134"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面向社会</w:t>
            </w:r>
          </w:p>
        </w:tc>
        <w:tc>
          <w:tcPr>
            <w:tcW w:w="2415" w:type="dxa"/>
            <w:tcBorders>
              <w:tl2br w:val="nil"/>
              <w:tr2bl w:val="nil"/>
            </w:tcBorders>
            <w:shd w:val="clear" w:color="auto" w:fill="FDFCFC"/>
            <w:vAlign w:val="center"/>
          </w:tcPr>
          <w:p>
            <w:pPr>
              <w:spacing w:line="240" w:lineRule="exact"/>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专科:建筑设计、建筑材料工程技术、建筑材料检测技术、建筑工程技术、土木工程检测技术、建设工程管理、工程造价、市政工程技术</w:t>
            </w:r>
          </w:p>
          <w:p>
            <w:pPr>
              <w:spacing w:line="240" w:lineRule="exact"/>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本科：土木工程、建筑学、工程管理、工程造价               研究生：土木工程、建筑学、工程管理</w:t>
            </w:r>
          </w:p>
        </w:tc>
        <w:tc>
          <w:tcPr>
            <w:tcW w:w="1270"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大专及以上</w:t>
            </w:r>
          </w:p>
        </w:tc>
        <w:tc>
          <w:tcPr>
            <w:tcW w:w="851"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40周岁 及以下</w:t>
            </w:r>
          </w:p>
        </w:tc>
        <w:tc>
          <w:tcPr>
            <w:tcW w:w="1134" w:type="dxa"/>
            <w:tcBorders>
              <w:tl2br w:val="nil"/>
              <w:tr2bl w:val="nil"/>
            </w:tcBorders>
            <w:shd w:val="clear" w:color="auto" w:fill="FDFCFC"/>
            <w:vAlign w:val="center"/>
          </w:tcPr>
          <w:p>
            <w:pPr>
              <w:spacing w:line="240" w:lineRule="exact"/>
              <w:ind w:firstLine="105" w:firstLineChars="5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另行通知</w:t>
            </w:r>
          </w:p>
        </w:tc>
        <w:tc>
          <w:tcPr>
            <w:tcW w:w="3685" w:type="dxa"/>
            <w:tcBorders>
              <w:tl2br w:val="nil"/>
              <w:tr2bl w:val="nil"/>
            </w:tcBorders>
            <w:shd w:val="clear" w:color="auto" w:fill="FDFCFC"/>
            <w:vAlign w:val="center"/>
          </w:tcPr>
          <w:p>
            <w:pPr>
              <w:spacing w:line="240" w:lineRule="exact"/>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需具有从事建筑行业或检测行业1年及以上工作经历（应聘时提供相关证明材料）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DFCFC"/>
          <w:tblCellMar>
            <w:top w:w="0" w:type="dxa"/>
            <w:left w:w="0" w:type="dxa"/>
            <w:bottom w:w="0" w:type="dxa"/>
            <w:right w:w="0" w:type="dxa"/>
          </w:tblCellMar>
        </w:tblPrEx>
        <w:trPr>
          <w:trHeight w:val="1845" w:hRule="atLeast"/>
        </w:trPr>
        <w:tc>
          <w:tcPr>
            <w:tcW w:w="567"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1276"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徽智公司</w:t>
            </w:r>
          </w:p>
        </w:tc>
        <w:tc>
          <w:tcPr>
            <w:tcW w:w="1269"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试验员</w:t>
            </w:r>
          </w:p>
        </w:tc>
        <w:tc>
          <w:tcPr>
            <w:tcW w:w="1141"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试验室</w:t>
            </w:r>
          </w:p>
        </w:tc>
        <w:tc>
          <w:tcPr>
            <w:tcW w:w="709"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1134"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面向社会</w:t>
            </w:r>
          </w:p>
        </w:tc>
        <w:tc>
          <w:tcPr>
            <w:tcW w:w="2415"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专业不限</w:t>
            </w:r>
          </w:p>
        </w:tc>
        <w:tc>
          <w:tcPr>
            <w:tcW w:w="1270"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大专及以上</w:t>
            </w:r>
          </w:p>
        </w:tc>
        <w:tc>
          <w:tcPr>
            <w:tcW w:w="851"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40周岁及以下</w:t>
            </w:r>
          </w:p>
        </w:tc>
        <w:tc>
          <w:tcPr>
            <w:tcW w:w="1134" w:type="dxa"/>
            <w:tcBorders>
              <w:tl2br w:val="nil"/>
              <w:tr2bl w:val="nil"/>
            </w:tcBorders>
            <w:shd w:val="clear" w:color="auto" w:fill="FDFCFC"/>
            <w:vAlign w:val="center"/>
          </w:tcPr>
          <w:p>
            <w:pPr>
              <w:spacing w:line="24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另行通知</w:t>
            </w:r>
          </w:p>
        </w:tc>
        <w:tc>
          <w:tcPr>
            <w:tcW w:w="3685" w:type="dxa"/>
            <w:tcBorders>
              <w:tl2br w:val="nil"/>
              <w:tr2bl w:val="nil"/>
            </w:tcBorders>
            <w:shd w:val="clear" w:color="auto" w:fill="FDFCFC"/>
            <w:vAlign w:val="center"/>
          </w:tcPr>
          <w:p>
            <w:pPr>
              <w:spacing w:line="240" w:lineRule="exact"/>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1.持有建筑工程或市政公用工程专业一级建造师或安徽省二级建造师证书；</w:t>
            </w:r>
          </w:p>
          <w:p>
            <w:pPr>
              <w:pStyle w:val="2"/>
              <w:spacing w:line="24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2.具有1年及以上建筑工程领域相关工作经验；</w:t>
            </w:r>
          </w:p>
          <w:p>
            <w:pPr>
              <w:pStyle w:val="2"/>
              <w:spacing w:line="24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1"/>
                <w:szCs w:val="21"/>
              </w:rPr>
              <w:t>3.本岗位涉及部分体力支出，建议男性报考。</w:t>
            </w:r>
          </w:p>
        </w:tc>
      </w:tr>
    </w:tbl>
    <w:p>
      <w:pPr>
        <w:spacing w:line="560" w:lineRule="exact"/>
        <w:rPr>
          <w:rFonts w:ascii="仿宋_GB2312" w:eastAsia="仿宋_GB2312"/>
          <w:sz w:val="32"/>
          <w:szCs w:val="32"/>
        </w:rPr>
      </w:pPr>
    </w:p>
    <w:sectPr>
      <w:footerReference r:id="rId3" w:type="default"/>
      <w:pgSz w:w="16838" w:h="11906" w:orient="landscape"/>
      <w:pgMar w:top="1418" w:right="1418" w:bottom="1418" w:left="1531"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2YTkwZjVhNzczY2E4ODlmZWY1ODkwNmEyYzg4ODcifQ=="/>
  </w:docVars>
  <w:rsids>
    <w:rsidRoot w:val="00AA4905"/>
    <w:rsid w:val="0000472C"/>
    <w:rsid w:val="00007C6A"/>
    <w:rsid w:val="00011268"/>
    <w:rsid w:val="00011F5C"/>
    <w:rsid w:val="000130AB"/>
    <w:rsid w:val="00013A2F"/>
    <w:rsid w:val="00013F3C"/>
    <w:rsid w:val="000166B2"/>
    <w:rsid w:val="00017245"/>
    <w:rsid w:val="000315A1"/>
    <w:rsid w:val="000328E1"/>
    <w:rsid w:val="00037E4D"/>
    <w:rsid w:val="0004435E"/>
    <w:rsid w:val="0005115B"/>
    <w:rsid w:val="00057F18"/>
    <w:rsid w:val="000600A5"/>
    <w:rsid w:val="00073BE0"/>
    <w:rsid w:val="000822F7"/>
    <w:rsid w:val="00082F4A"/>
    <w:rsid w:val="00083436"/>
    <w:rsid w:val="0009637B"/>
    <w:rsid w:val="00097747"/>
    <w:rsid w:val="000A0042"/>
    <w:rsid w:val="000A3239"/>
    <w:rsid w:val="000B1416"/>
    <w:rsid w:val="000B3174"/>
    <w:rsid w:val="000B4F08"/>
    <w:rsid w:val="000B564E"/>
    <w:rsid w:val="000B56E6"/>
    <w:rsid w:val="000B62CB"/>
    <w:rsid w:val="000C3A40"/>
    <w:rsid w:val="000C5CDA"/>
    <w:rsid w:val="000C67B1"/>
    <w:rsid w:val="000D2C0F"/>
    <w:rsid w:val="000D55ED"/>
    <w:rsid w:val="000D7C48"/>
    <w:rsid w:val="000E2E37"/>
    <w:rsid w:val="000E5BDA"/>
    <w:rsid w:val="000E6066"/>
    <w:rsid w:val="000F6DA1"/>
    <w:rsid w:val="001058E8"/>
    <w:rsid w:val="0010703E"/>
    <w:rsid w:val="001148C3"/>
    <w:rsid w:val="001170B1"/>
    <w:rsid w:val="001269BC"/>
    <w:rsid w:val="001319D2"/>
    <w:rsid w:val="00137331"/>
    <w:rsid w:val="00137B42"/>
    <w:rsid w:val="00145854"/>
    <w:rsid w:val="00146245"/>
    <w:rsid w:val="00150259"/>
    <w:rsid w:val="00155878"/>
    <w:rsid w:val="001652AF"/>
    <w:rsid w:val="00172241"/>
    <w:rsid w:val="00172DC0"/>
    <w:rsid w:val="0018166F"/>
    <w:rsid w:val="0018309F"/>
    <w:rsid w:val="00183232"/>
    <w:rsid w:val="0018752C"/>
    <w:rsid w:val="001877A9"/>
    <w:rsid w:val="001A5D33"/>
    <w:rsid w:val="001A5DCF"/>
    <w:rsid w:val="001B49D8"/>
    <w:rsid w:val="001C1B79"/>
    <w:rsid w:val="001C1F7E"/>
    <w:rsid w:val="001C3F97"/>
    <w:rsid w:val="001C40A9"/>
    <w:rsid w:val="001C5DBA"/>
    <w:rsid w:val="001C7DB0"/>
    <w:rsid w:val="001D33A7"/>
    <w:rsid w:val="001D413B"/>
    <w:rsid w:val="001E1AA0"/>
    <w:rsid w:val="001E376F"/>
    <w:rsid w:val="001E5102"/>
    <w:rsid w:val="001E6A6E"/>
    <w:rsid w:val="001F2769"/>
    <w:rsid w:val="0020116A"/>
    <w:rsid w:val="0022627C"/>
    <w:rsid w:val="00227884"/>
    <w:rsid w:val="00234707"/>
    <w:rsid w:val="002443F9"/>
    <w:rsid w:val="00246D5C"/>
    <w:rsid w:val="002471B5"/>
    <w:rsid w:val="0025098C"/>
    <w:rsid w:val="0025725D"/>
    <w:rsid w:val="00260137"/>
    <w:rsid w:val="00265B4C"/>
    <w:rsid w:val="00270290"/>
    <w:rsid w:val="00276718"/>
    <w:rsid w:val="00280877"/>
    <w:rsid w:val="00286826"/>
    <w:rsid w:val="00294256"/>
    <w:rsid w:val="00297AB6"/>
    <w:rsid w:val="002A6285"/>
    <w:rsid w:val="002A71EC"/>
    <w:rsid w:val="002B207F"/>
    <w:rsid w:val="002B322F"/>
    <w:rsid w:val="002B343B"/>
    <w:rsid w:val="002C059E"/>
    <w:rsid w:val="002C08DB"/>
    <w:rsid w:val="002C7318"/>
    <w:rsid w:val="002D6C9C"/>
    <w:rsid w:val="002E672A"/>
    <w:rsid w:val="002E68C1"/>
    <w:rsid w:val="002F0442"/>
    <w:rsid w:val="00306199"/>
    <w:rsid w:val="00307C0B"/>
    <w:rsid w:val="00314976"/>
    <w:rsid w:val="00323488"/>
    <w:rsid w:val="0032470F"/>
    <w:rsid w:val="00334497"/>
    <w:rsid w:val="00361AC2"/>
    <w:rsid w:val="00362F9C"/>
    <w:rsid w:val="00364634"/>
    <w:rsid w:val="0036552E"/>
    <w:rsid w:val="003655D0"/>
    <w:rsid w:val="0037283D"/>
    <w:rsid w:val="003746E1"/>
    <w:rsid w:val="00374D45"/>
    <w:rsid w:val="00375DD7"/>
    <w:rsid w:val="0038131A"/>
    <w:rsid w:val="0038158F"/>
    <w:rsid w:val="003837CA"/>
    <w:rsid w:val="00384E3A"/>
    <w:rsid w:val="00387BB9"/>
    <w:rsid w:val="00393ED1"/>
    <w:rsid w:val="003A7465"/>
    <w:rsid w:val="003B5419"/>
    <w:rsid w:val="003B79AB"/>
    <w:rsid w:val="003C43C3"/>
    <w:rsid w:val="003C6E39"/>
    <w:rsid w:val="003D4051"/>
    <w:rsid w:val="003D5567"/>
    <w:rsid w:val="003D5F25"/>
    <w:rsid w:val="003E0369"/>
    <w:rsid w:val="003E1718"/>
    <w:rsid w:val="003F69CB"/>
    <w:rsid w:val="004026D1"/>
    <w:rsid w:val="00403149"/>
    <w:rsid w:val="00406DE2"/>
    <w:rsid w:val="00411253"/>
    <w:rsid w:val="00420F40"/>
    <w:rsid w:val="00425DA2"/>
    <w:rsid w:val="004364F4"/>
    <w:rsid w:val="00437A45"/>
    <w:rsid w:val="00444D2C"/>
    <w:rsid w:val="00453FE2"/>
    <w:rsid w:val="00460D51"/>
    <w:rsid w:val="004707C7"/>
    <w:rsid w:val="004763D2"/>
    <w:rsid w:val="00480B06"/>
    <w:rsid w:val="00484BAB"/>
    <w:rsid w:val="004857DC"/>
    <w:rsid w:val="004911DA"/>
    <w:rsid w:val="00496576"/>
    <w:rsid w:val="004A2574"/>
    <w:rsid w:val="004A2B51"/>
    <w:rsid w:val="004A44E2"/>
    <w:rsid w:val="004A51FB"/>
    <w:rsid w:val="004A5F0E"/>
    <w:rsid w:val="004B365F"/>
    <w:rsid w:val="004B45CC"/>
    <w:rsid w:val="004B6647"/>
    <w:rsid w:val="004C1F51"/>
    <w:rsid w:val="004C22B6"/>
    <w:rsid w:val="004D0AC5"/>
    <w:rsid w:val="004D1B0C"/>
    <w:rsid w:val="004D2DB2"/>
    <w:rsid w:val="004D409F"/>
    <w:rsid w:val="004D48F2"/>
    <w:rsid w:val="004D4A3C"/>
    <w:rsid w:val="004E03F8"/>
    <w:rsid w:val="004E133E"/>
    <w:rsid w:val="004F046B"/>
    <w:rsid w:val="004F3D3A"/>
    <w:rsid w:val="004F441B"/>
    <w:rsid w:val="004F4AF7"/>
    <w:rsid w:val="004F5290"/>
    <w:rsid w:val="005019A7"/>
    <w:rsid w:val="005027BB"/>
    <w:rsid w:val="00502B20"/>
    <w:rsid w:val="00505188"/>
    <w:rsid w:val="0051659B"/>
    <w:rsid w:val="00530374"/>
    <w:rsid w:val="00530BFA"/>
    <w:rsid w:val="005335B7"/>
    <w:rsid w:val="00534EE3"/>
    <w:rsid w:val="00536D95"/>
    <w:rsid w:val="0054188B"/>
    <w:rsid w:val="0054693B"/>
    <w:rsid w:val="00550B48"/>
    <w:rsid w:val="00555C24"/>
    <w:rsid w:val="00556165"/>
    <w:rsid w:val="00561A8D"/>
    <w:rsid w:val="00561C1B"/>
    <w:rsid w:val="00567F8E"/>
    <w:rsid w:val="005709A2"/>
    <w:rsid w:val="00570C44"/>
    <w:rsid w:val="00581AAE"/>
    <w:rsid w:val="00583358"/>
    <w:rsid w:val="00593593"/>
    <w:rsid w:val="005A2628"/>
    <w:rsid w:val="005A5EA3"/>
    <w:rsid w:val="005B260A"/>
    <w:rsid w:val="005B554F"/>
    <w:rsid w:val="005B69BD"/>
    <w:rsid w:val="005B76A7"/>
    <w:rsid w:val="005C1224"/>
    <w:rsid w:val="005C148B"/>
    <w:rsid w:val="005C4B53"/>
    <w:rsid w:val="005D19EE"/>
    <w:rsid w:val="005E625D"/>
    <w:rsid w:val="005F452C"/>
    <w:rsid w:val="006131C9"/>
    <w:rsid w:val="006145E8"/>
    <w:rsid w:val="00622709"/>
    <w:rsid w:val="00635B5C"/>
    <w:rsid w:val="00641932"/>
    <w:rsid w:val="00650B83"/>
    <w:rsid w:val="0065393D"/>
    <w:rsid w:val="006574E3"/>
    <w:rsid w:val="00666C98"/>
    <w:rsid w:val="00666EBA"/>
    <w:rsid w:val="00676A2F"/>
    <w:rsid w:val="006775AF"/>
    <w:rsid w:val="0068216F"/>
    <w:rsid w:val="00682232"/>
    <w:rsid w:val="0068418C"/>
    <w:rsid w:val="006842B5"/>
    <w:rsid w:val="00691B17"/>
    <w:rsid w:val="00692E78"/>
    <w:rsid w:val="00695D48"/>
    <w:rsid w:val="006A3A1A"/>
    <w:rsid w:val="006B0A96"/>
    <w:rsid w:val="006B1E50"/>
    <w:rsid w:val="006B3ABF"/>
    <w:rsid w:val="006B6076"/>
    <w:rsid w:val="006C24E2"/>
    <w:rsid w:val="006C54DC"/>
    <w:rsid w:val="006C68B0"/>
    <w:rsid w:val="006D4D0D"/>
    <w:rsid w:val="006E5160"/>
    <w:rsid w:val="006E5D99"/>
    <w:rsid w:val="006F135A"/>
    <w:rsid w:val="006F3DFE"/>
    <w:rsid w:val="006F4C17"/>
    <w:rsid w:val="006F6945"/>
    <w:rsid w:val="006F74ED"/>
    <w:rsid w:val="00702C65"/>
    <w:rsid w:val="00705662"/>
    <w:rsid w:val="0071113A"/>
    <w:rsid w:val="00714CDB"/>
    <w:rsid w:val="007155B0"/>
    <w:rsid w:val="00716F61"/>
    <w:rsid w:val="00720EC6"/>
    <w:rsid w:val="00721A87"/>
    <w:rsid w:val="00725593"/>
    <w:rsid w:val="00731373"/>
    <w:rsid w:val="00733C79"/>
    <w:rsid w:val="00737268"/>
    <w:rsid w:val="00755BE7"/>
    <w:rsid w:val="00755EAC"/>
    <w:rsid w:val="00757553"/>
    <w:rsid w:val="007575D2"/>
    <w:rsid w:val="00757A28"/>
    <w:rsid w:val="00767AE7"/>
    <w:rsid w:val="00773BD8"/>
    <w:rsid w:val="00781566"/>
    <w:rsid w:val="00782410"/>
    <w:rsid w:val="00786734"/>
    <w:rsid w:val="007A23C4"/>
    <w:rsid w:val="007A3F92"/>
    <w:rsid w:val="007A71E7"/>
    <w:rsid w:val="007B2FB2"/>
    <w:rsid w:val="007B77E1"/>
    <w:rsid w:val="007C0548"/>
    <w:rsid w:val="007C20D5"/>
    <w:rsid w:val="007C21B9"/>
    <w:rsid w:val="007C4199"/>
    <w:rsid w:val="007C4512"/>
    <w:rsid w:val="007D3625"/>
    <w:rsid w:val="007D3F02"/>
    <w:rsid w:val="007D484B"/>
    <w:rsid w:val="007E49F6"/>
    <w:rsid w:val="007F0AA1"/>
    <w:rsid w:val="007F2AFF"/>
    <w:rsid w:val="007F3A0F"/>
    <w:rsid w:val="00801474"/>
    <w:rsid w:val="008018CA"/>
    <w:rsid w:val="0081034F"/>
    <w:rsid w:val="00811E66"/>
    <w:rsid w:val="00820027"/>
    <w:rsid w:val="00824DE5"/>
    <w:rsid w:val="00832019"/>
    <w:rsid w:val="008338A5"/>
    <w:rsid w:val="0083777D"/>
    <w:rsid w:val="00837B17"/>
    <w:rsid w:val="00847011"/>
    <w:rsid w:val="00852B9E"/>
    <w:rsid w:val="00861FD2"/>
    <w:rsid w:val="00862AD0"/>
    <w:rsid w:val="0086374D"/>
    <w:rsid w:val="008655EE"/>
    <w:rsid w:val="0087334A"/>
    <w:rsid w:val="00874B33"/>
    <w:rsid w:val="00875A3B"/>
    <w:rsid w:val="008807AD"/>
    <w:rsid w:val="00881180"/>
    <w:rsid w:val="008814C6"/>
    <w:rsid w:val="0088666A"/>
    <w:rsid w:val="008873BA"/>
    <w:rsid w:val="00892492"/>
    <w:rsid w:val="008933E7"/>
    <w:rsid w:val="00894ABB"/>
    <w:rsid w:val="00896540"/>
    <w:rsid w:val="00896861"/>
    <w:rsid w:val="008A0D4D"/>
    <w:rsid w:val="008A76A7"/>
    <w:rsid w:val="008A7F16"/>
    <w:rsid w:val="008B2D25"/>
    <w:rsid w:val="008B65FE"/>
    <w:rsid w:val="008C4824"/>
    <w:rsid w:val="008C657D"/>
    <w:rsid w:val="008C6B1F"/>
    <w:rsid w:val="008E0C84"/>
    <w:rsid w:val="008F3B6C"/>
    <w:rsid w:val="00900CAF"/>
    <w:rsid w:val="009039F5"/>
    <w:rsid w:val="009115EC"/>
    <w:rsid w:val="00913D2D"/>
    <w:rsid w:val="009168E3"/>
    <w:rsid w:val="009206D6"/>
    <w:rsid w:val="009315A7"/>
    <w:rsid w:val="0093211D"/>
    <w:rsid w:val="009349D3"/>
    <w:rsid w:val="0093751D"/>
    <w:rsid w:val="00937BC9"/>
    <w:rsid w:val="00947AF7"/>
    <w:rsid w:val="00953D72"/>
    <w:rsid w:val="00953ED9"/>
    <w:rsid w:val="00955F3A"/>
    <w:rsid w:val="00957B2E"/>
    <w:rsid w:val="00965734"/>
    <w:rsid w:val="00971801"/>
    <w:rsid w:val="00973587"/>
    <w:rsid w:val="00984138"/>
    <w:rsid w:val="0099170C"/>
    <w:rsid w:val="009C2830"/>
    <w:rsid w:val="009D1C12"/>
    <w:rsid w:val="009D5CEF"/>
    <w:rsid w:val="009E50FD"/>
    <w:rsid w:val="009F1E28"/>
    <w:rsid w:val="009F3A99"/>
    <w:rsid w:val="009F7C6B"/>
    <w:rsid w:val="00A0019A"/>
    <w:rsid w:val="00A03C24"/>
    <w:rsid w:val="00A04A3C"/>
    <w:rsid w:val="00A05938"/>
    <w:rsid w:val="00A05C85"/>
    <w:rsid w:val="00A11789"/>
    <w:rsid w:val="00A148B6"/>
    <w:rsid w:val="00A1529D"/>
    <w:rsid w:val="00A15C70"/>
    <w:rsid w:val="00A173DC"/>
    <w:rsid w:val="00A17644"/>
    <w:rsid w:val="00A2053D"/>
    <w:rsid w:val="00A228D0"/>
    <w:rsid w:val="00A24296"/>
    <w:rsid w:val="00A3273F"/>
    <w:rsid w:val="00A34D5B"/>
    <w:rsid w:val="00A3537B"/>
    <w:rsid w:val="00A438AD"/>
    <w:rsid w:val="00A5292A"/>
    <w:rsid w:val="00A52936"/>
    <w:rsid w:val="00A61A70"/>
    <w:rsid w:val="00A63EC6"/>
    <w:rsid w:val="00A7032B"/>
    <w:rsid w:val="00A705C4"/>
    <w:rsid w:val="00A7421C"/>
    <w:rsid w:val="00A74BAB"/>
    <w:rsid w:val="00A75331"/>
    <w:rsid w:val="00A769F3"/>
    <w:rsid w:val="00A81D75"/>
    <w:rsid w:val="00A94726"/>
    <w:rsid w:val="00A94F60"/>
    <w:rsid w:val="00A94FFF"/>
    <w:rsid w:val="00A9546F"/>
    <w:rsid w:val="00AA19A5"/>
    <w:rsid w:val="00AA1DE7"/>
    <w:rsid w:val="00AA1F54"/>
    <w:rsid w:val="00AA2A19"/>
    <w:rsid w:val="00AA4905"/>
    <w:rsid w:val="00AA4A3F"/>
    <w:rsid w:val="00AB6CB3"/>
    <w:rsid w:val="00AB7D3D"/>
    <w:rsid w:val="00AC1AB2"/>
    <w:rsid w:val="00AD1139"/>
    <w:rsid w:val="00AE291A"/>
    <w:rsid w:val="00AE4CD7"/>
    <w:rsid w:val="00AE5D01"/>
    <w:rsid w:val="00B01D16"/>
    <w:rsid w:val="00B02553"/>
    <w:rsid w:val="00B053EE"/>
    <w:rsid w:val="00B158FA"/>
    <w:rsid w:val="00B221D1"/>
    <w:rsid w:val="00B24FB9"/>
    <w:rsid w:val="00B33B35"/>
    <w:rsid w:val="00B35D42"/>
    <w:rsid w:val="00B36614"/>
    <w:rsid w:val="00B377D0"/>
    <w:rsid w:val="00B42A67"/>
    <w:rsid w:val="00B43842"/>
    <w:rsid w:val="00B52F82"/>
    <w:rsid w:val="00B53C4F"/>
    <w:rsid w:val="00B576F7"/>
    <w:rsid w:val="00B620BD"/>
    <w:rsid w:val="00B62CE5"/>
    <w:rsid w:val="00B64487"/>
    <w:rsid w:val="00B707AF"/>
    <w:rsid w:val="00B71D29"/>
    <w:rsid w:val="00B71E67"/>
    <w:rsid w:val="00B85CD1"/>
    <w:rsid w:val="00B914F2"/>
    <w:rsid w:val="00B93AA9"/>
    <w:rsid w:val="00B94F52"/>
    <w:rsid w:val="00B96F0A"/>
    <w:rsid w:val="00B97001"/>
    <w:rsid w:val="00BA23AA"/>
    <w:rsid w:val="00BA3948"/>
    <w:rsid w:val="00BA5478"/>
    <w:rsid w:val="00BC22C4"/>
    <w:rsid w:val="00BC4DF6"/>
    <w:rsid w:val="00BD46F5"/>
    <w:rsid w:val="00BD5076"/>
    <w:rsid w:val="00BE16B7"/>
    <w:rsid w:val="00BE25A8"/>
    <w:rsid w:val="00BE7C69"/>
    <w:rsid w:val="00BF12FC"/>
    <w:rsid w:val="00BF5671"/>
    <w:rsid w:val="00BF5D0C"/>
    <w:rsid w:val="00C0128A"/>
    <w:rsid w:val="00C035D0"/>
    <w:rsid w:val="00C04970"/>
    <w:rsid w:val="00C05B99"/>
    <w:rsid w:val="00C06608"/>
    <w:rsid w:val="00C1140C"/>
    <w:rsid w:val="00C126FF"/>
    <w:rsid w:val="00C24A0D"/>
    <w:rsid w:val="00C253DE"/>
    <w:rsid w:val="00C27565"/>
    <w:rsid w:val="00C27DF6"/>
    <w:rsid w:val="00C349AC"/>
    <w:rsid w:val="00C36349"/>
    <w:rsid w:val="00C3718D"/>
    <w:rsid w:val="00C379D7"/>
    <w:rsid w:val="00C4542C"/>
    <w:rsid w:val="00C51670"/>
    <w:rsid w:val="00C561CB"/>
    <w:rsid w:val="00C6378B"/>
    <w:rsid w:val="00C722A8"/>
    <w:rsid w:val="00C74F98"/>
    <w:rsid w:val="00C81F8E"/>
    <w:rsid w:val="00C82A07"/>
    <w:rsid w:val="00C84B54"/>
    <w:rsid w:val="00C8526B"/>
    <w:rsid w:val="00C93A82"/>
    <w:rsid w:val="00C97C89"/>
    <w:rsid w:val="00CA0645"/>
    <w:rsid w:val="00CA6A27"/>
    <w:rsid w:val="00CA70EE"/>
    <w:rsid w:val="00CA74CB"/>
    <w:rsid w:val="00CB038C"/>
    <w:rsid w:val="00CB1AFB"/>
    <w:rsid w:val="00CB34AA"/>
    <w:rsid w:val="00CB392B"/>
    <w:rsid w:val="00CB5CAE"/>
    <w:rsid w:val="00CB68D2"/>
    <w:rsid w:val="00CD159B"/>
    <w:rsid w:val="00CD1A49"/>
    <w:rsid w:val="00CD3D94"/>
    <w:rsid w:val="00CE275C"/>
    <w:rsid w:val="00CE7F34"/>
    <w:rsid w:val="00CF3AF3"/>
    <w:rsid w:val="00D03E50"/>
    <w:rsid w:val="00D06ABA"/>
    <w:rsid w:val="00D21371"/>
    <w:rsid w:val="00D217A4"/>
    <w:rsid w:val="00D23A19"/>
    <w:rsid w:val="00D30C9D"/>
    <w:rsid w:val="00D31EF6"/>
    <w:rsid w:val="00D358BC"/>
    <w:rsid w:val="00D36E2E"/>
    <w:rsid w:val="00D5321C"/>
    <w:rsid w:val="00D53D3D"/>
    <w:rsid w:val="00D5549F"/>
    <w:rsid w:val="00D61ACA"/>
    <w:rsid w:val="00D66ED3"/>
    <w:rsid w:val="00D732B8"/>
    <w:rsid w:val="00D7390A"/>
    <w:rsid w:val="00D73998"/>
    <w:rsid w:val="00D73DBA"/>
    <w:rsid w:val="00D73DBF"/>
    <w:rsid w:val="00D80C80"/>
    <w:rsid w:val="00D8606A"/>
    <w:rsid w:val="00D86F78"/>
    <w:rsid w:val="00D873FE"/>
    <w:rsid w:val="00D8752E"/>
    <w:rsid w:val="00D87874"/>
    <w:rsid w:val="00D90A91"/>
    <w:rsid w:val="00DA1A05"/>
    <w:rsid w:val="00DA54B5"/>
    <w:rsid w:val="00DA6847"/>
    <w:rsid w:val="00DC5101"/>
    <w:rsid w:val="00DD03DA"/>
    <w:rsid w:val="00DD2BF9"/>
    <w:rsid w:val="00DD3806"/>
    <w:rsid w:val="00DD62E2"/>
    <w:rsid w:val="00DE7240"/>
    <w:rsid w:val="00DF1EC7"/>
    <w:rsid w:val="00DF46D3"/>
    <w:rsid w:val="00DF7FB2"/>
    <w:rsid w:val="00E00AB7"/>
    <w:rsid w:val="00E03B71"/>
    <w:rsid w:val="00E07A2D"/>
    <w:rsid w:val="00E1251D"/>
    <w:rsid w:val="00E1298B"/>
    <w:rsid w:val="00E170DD"/>
    <w:rsid w:val="00E17188"/>
    <w:rsid w:val="00E17309"/>
    <w:rsid w:val="00E21AA7"/>
    <w:rsid w:val="00E23178"/>
    <w:rsid w:val="00E26123"/>
    <w:rsid w:val="00E2699C"/>
    <w:rsid w:val="00E27AB7"/>
    <w:rsid w:val="00E306D2"/>
    <w:rsid w:val="00E35765"/>
    <w:rsid w:val="00E40836"/>
    <w:rsid w:val="00E530A4"/>
    <w:rsid w:val="00E5583A"/>
    <w:rsid w:val="00E60CE3"/>
    <w:rsid w:val="00E70C18"/>
    <w:rsid w:val="00E710B3"/>
    <w:rsid w:val="00E71C34"/>
    <w:rsid w:val="00E740B5"/>
    <w:rsid w:val="00E74FAD"/>
    <w:rsid w:val="00E76227"/>
    <w:rsid w:val="00E76369"/>
    <w:rsid w:val="00E83EFA"/>
    <w:rsid w:val="00E872A4"/>
    <w:rsid w:val="00E87F07"/>
    <w:rsid w:val="00EA02C2"/>
    <w:rsid w:val="00EA51A1"/>
    <w:rsid w:val="00EB466A"/>
    <w:rsid w:val="00EB6B84"/>
    <w:rsid w:val="00ED5EA6"/>
    <w:rsid w:val="00ED5FB5"/>
    <w:rsid w:val="00ED6977"/>
    <w:rsid w:val="00EE039B"/>
    <w:rsid w:val="00EF39EA"/>
    <w:rsid w:val="00F01EA9"/>
    <w:rsid w:val="00F03258"/>
    <w:rsid w:val="00F045F3"/>
    <w:rsid w:val="00F0794A"/>
    <w:rsid w:val="00F12718"/>
    <w:rsid w:val="00F14189"/>
    <w:rsid w:val="00F21E5B"/>
    <w:rsid w:val="00F26A50"/>
    <w:rsid w:val="00F26ED5"/>
    <w:rsid w:val="00F3435C"/>
    <w:rsid w:val="00F348C8"/>
    <w:rsid w:val="00F42A6F"/>
    <w:rsid w:val="00F47340"/>
    <w:rsid w:val="00F50142"/>
    <w:rsid w:val="00F5218E"/>
    <w:rsid w:val="00F5732C"/>
    <w:rsid w:val="00F7034C"/>
    <w:rsid w:val="00F72971"/>
    <w:rsid w:val="00F73DF0"/>
    <w:rsid w:val="00F74CC2"/>
    <w:rsid w:val="00F7535F"/>
    <w:rsid w:val="00F77146"/>
    <w:rsid w:val="00F805E6"/>
    <w:rsid w:val="00F85ABA"/>
    <w:rsid w:val="00F86201"/>
    <w:rsid w:val="00F869D6"/>
    <w:rsid w:val="00F87AC7"/>
    <w:rsid w:val="00F91564"/>
    <w:rsid w:val="00F9469F"/>
    <w:rsid w:val="00F97441"/>
    <w:rsid w:val="00FA069D"/>
    <w:rsid w:val="00FA0AF3"/>
    <w:rsid w:val="00FA0FF3"/>
    <w:rsid w:val="00FA5AB7"/>
    <w:rsid w:val="00FB17A7"/>
    <w:rsid w:val="00FB1B3D"/>
    <w:rsid w:val="00FB1F8D"/>
    <w:rsid w:val="00FB3FD9"/>
    <w:rsid w:val="00FC68D1"/>
    <w:rsid w:val="00FC7A9D"/>
    <w:rsid w:val="00FD0185"/>
    <w:rsid w:val="00FE14C2"/>
    <w:rsid w:val="00FE31F2"/>
    <w:rsid w:val="00FE7844"/>
    <w:rsid w:val="00FF4F22"/>
    <w:rsid w:val="00FF53BD"/>
    <w:rsid w:val="00FF5595"/>
    <w:rsid w:val="00FF7F7D"/>
    <w:rsid w:val="04961165"/>
    <w:rsid w:val="08BE6C0A"/>
    <w:rsid w:val="0CFA2938"/>
    <w:rsid w:val="0E096B89"/>
    <w:rsid w:val="0E7B0841"/>
    <w:rsid w:val="110E7AF0"/>
    <w:rsid w:val="14E6328B"/>
    <w:rsid w:val="15954A71"/>
    <w:rsid w:val="172125FC"/>
    <w:rsid w:val="183571FA"/>
    <w:rsid w:val="1AF07A09"/>
    <w:rsid w:val="1D1641C3"/>
    <w:rsid w:val="1FEC6069"/>
    <w:rsid w:val="281C0824"/>
    <w:rsid w:val="2B6C60AD"/>
    <w:rsid w:val="2F497D91"/>
    <w:rsid w:val="304A3D74"/>
    <w:rsid w:val="392F1BD5"/>
    <w:rsid w:val="3A115A99"/>
    <w:rsid w:val="3CA631D2"/>
    <w:rsid w:val="3FA250C7"/>
    <w:rsid w:val="43D059C1"/>
    <w:rsid w:val="492F0F20"/>
    <w:rsid w:val="4AEF15AD"/>
    <w:rsid w:val="4F9142FB"/>
    <w:rsid w:val="56203483"/>
    <w:rsid w:val="621B1724"/>
    <w:rsid w:val="64407863"/>
    <w:rsid w:val="660D2792"/>
    <w:rsid w:val="697C09BC"/>
    <w:rsid w:val="6AC65ADF"/>
    <w:rsid w:val="6D940A30"/>
    <w:rsid w:val="78E838F2"/>
    <w:rsid w:val="7D6F07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unhideWhenUsed/>
    <w:qFormat/>
    <w:uiPriority w:val="99"/>
    <w:rPr>
      <w:rFonts w:ascii="宋体" w:hAnsiTheme="minorHAnsi" w:cstheme="minorBidi"/>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unhideWhenUsed/>
    <w:qFormat/>
    <w:uiPriority w:val="99"/>
    <w:rPr>
      <w:color w:val="0000FF"/>
      <w:u w:val="single"/>
    </w:rPr>
  </w:style>
  <w:style w:type="character" w:customStyle="1" w:styleId="9">
    <w:name w:val="页眉 Char"/>
    <w:basedOn w:val="7"/>
    <w:link w:val="4"/>
    <w:semiHidden/>
    <w:qFormat/>
    <w:uiPriority w:val="99"/>
    <w:rPr>
      <w:rFonts w:ascii="Times New Roman" w:hAnsi="Times New Roman" w:eastAsia="宋体" w:cs="Times New Roman"/>
      <w:sz w:val="18"/>
      <w:szCs w:val="18"/>
    </w:rPr>
  </w:style>
  <w:style w:type="character" w:customStyle="1" w:styleId="10">
    <w:name w:val="页脚 Char"/>
    <w:basedOn w:val="7"/>
    <w:link w:val="3"/>
    <w:semiHidden/>
    <w:qFormat/>
    <w:uiPriority w:val="99"/>
    <w:rPr>
      <w:rFonts w:ascii="Times New Roman" w:hAnsi="Times New Roman" w:eastAsia="宋体" w:cs="Times New Roman"/>
      <w:sz w:val="18"/>
      <w:szCs w:val="18"/>
    </w:rPr>
  </w:style>
  <w:style w:type="paragraph" w:styleId="11">
    <w:name w:val="List Paragraph"/>
    <w:basedOn w:val="1"/>
    <w:unhideWhenUsed/>
    <w:qFormat/>
    <w:uiPriority w:val="99"/>
    <w:pPr>
      <w:ind w:firstLine="420" w:firstLineChars="200"/>
    </w:pPr>
  </w:style>
  <w:style w:type="character" w:customStyle="1" w:styleId="12">
    <w:name w:val="文档结构图 Char"/>
    <w:basedOn w:val="7"/>
    <w:link w:val="2"/>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4D1C3-EE36-4E5E-952C-6D243BC02E9E}">
  <ds:schemaRefs/>
</ds:datastoreItem>
</file>

<file path=docProps/app.xml><?xml version="1.0" encoding="utf-8"?>
<Properties xmlns="http://schemas.openxmlformats.org/officeDocument/2006/extended-properties" xmlns:vt="http://schemas.openxmlformats.org/officeDocument/2006/docPropsVTypes">
  <Template>Normal</Template>
  <Pages>5</Pages>
  <Words>2251</Words>
  <Characters>2399</Characters>
  <Lines>18</Lines>
  <Paragraphs>5</Paragraphs>
  <TotalTime>29</TotalTime>
  <ScaleCrop>false</ScaleCrop>
  <LinksUpToDate>false</LinksUpToDate>
  <CharactersWithSpaces>2465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2022-09-19T07:06:00Z</dcterms:created>
  <dc:creator>admin</dc:creator>
  <cp:lastModifiedBy>Chengcheng</cp:lastModifiedBy>
  <cp:lastPrinted>2022-01-25T00:01:00Z</cp:lastPrinted>
  <dcterms:modified xsi:type="dcterms:W3CDTF">2022-09-28T05:40:09Z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62B12A815948499D8696D10003277CA9</vt:lpwstr>
  </property>
</Properties>
</file>